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01" w:rsidRDefault="003C388C" w:rsidP="002A0701">
      <w:pPr>
        <w:rPr>
          <w:color w:val="000000"/>
        </w:rPr>
      </w:pPr>
      <w:r>
        <w:rPr>
          <w:noProof/>
          <w:lang w:eastAsia="tr-TR"/>
        </w:rPr>
        <w:drawing>
          <wp:anchor distT="0" distB="0" distL="114300" distR="114300" simplePos="0" relativeHeight="251658240" behindDoc="0" locked="0" layoutInCell="1" allowOverlap="1">
            <wp:simplePos x="0" y="0"/>
            <wp:positionH relativeFrom="margin">
              <wp:posOffset>4531995</wp:posOffset>
            </wp:positionH>
            <wp:positionV relativeFrom="margin">
              <wp:posOffset>-342900</wp:posOffset>
            </wp:positionV>
            <wp:extent cx="1327785" cy="540385"/>
            <wp:effectExtent l="0" t="0" r="5715" b="0"/>
            <wp:wrapSquare wrapText="bothSides"/>
            <wp:docPr id="1" name="Resim 1" descr="defacto logo"/>
            <wp:cNvGraphicFramePr/>
            <a:graphic xmlns:a="http://schemas.openxmlformats.org/drawingml/2006/main">
              <a:graphicData uri="http://schemas.openxmlformats.org/drawingml/2006/picture">
                <pic:pic xmlns:pic="http://schemas.openxmlformats.org/drawingml/2006/picture">
                  <pic:nvPicPr>
                    <pic:cNvPr id="1" name="Resim 1" descr="defacto logo"/>
                    <pic:cNvPicPr/>
                  </pic:nvPicPr>
                  <pic:blipFill rotWithShape="1">
                    <a:blip r:embed="rId5" cstate="print">
                      <a:extLst>
                        <a:ext uri="{28A0092B-C50C-407E-A947-70E740481C1C}">
                          <a14:useLocalDpi xmlns:a14="http://schemas.microsoft.com/office/drawing/2010/main" val="0"/>
                        </a:ext>
                      </a:extLst>
                    </a:blip>
                    <a:srcRect l="25620" t="29878" r="5785" b="29878"/>
                    <a:stretch/>
                  </pic:blipFill>
                  <pic:spPr bwMode="auto">
                    <a:xfrm>
                      <a:off x="0" y="0"/>
                      <a:ext cx="1327785" cy="540385"/>
                    </a:xfrm>
                    <a:prstGeom prst="rect">
                      <a:avLst/>
                    </a:prstGeom>
                    <a:noFill/>
                    <a:ln>
                      <a:noFill/>
                    </a:ln>
                    <a:extLst>
                      <a:ext uri="{53640926-AAD7-44D8-BBD7-CCE9431645EC}">
                        <a14:shadowObscured xmlns:a14="http://schemas.microsoft.com/office/drawing/2010/main"/>
                      </a:ext>
                    </a:extLst>
                  </pic:spPr>
                </pic:pic>
              </a:graphicData>
            </a:graphic>
          </wp:anchor>
        </w:drawing>
      </w:r>
    </w:p>
    <w:p w:rsidR="00533506" w:rsidRDefault="00533506" w:rsidP="00E671E1">
      <w:pPr>
        <w:jc w:val="right"/>
        <w:rPr>
          <w:color w:val="000000"/>
        </w:rPr>
      </w:pPr>
    </w:p>
    <w:p w:rsidR="003C388C" w:rsidRDefault="003C388C" w:rsidP="00E671E1">
      <w:pPr>
        <w:spacing w:line="276" w:lineRule="auto"/>
        <w:jc w:val="both"/>
        <w:rPr>
          <w:b/>
        </w:rPr>
      </w:pPr>
    </w:p>
    <w:p w:rsidR="00E671E1" w:rsidRPr="003C388C" w:rsidRDefault="00E671E1" w:rsidP="003C388C">
      <w:pPr>
        <w:spacing w:line="276" w:lineRule="auto"/>
        <w:jc w:val="both"/>
        <w:rPr>
          <w:b/>
        </w:rPr>
      </w:pPr>
      <w:r w:rsidRPr="00E671E1">
        <w:rPr>
          <w:b/>
        </w:rPr>
        <w:t>BASIN BÜLTENİ</w:t>
      </w:r>
      <w:r>
        <w:rPr>
          <w:b/>
        </w:rPr>
        <w:tab/>
      </w:r>
      <w:r>
        <w:rPr>
          <w:b/>
        </w:rPr>
        <w:tab/>
      </w:r>
      <w:r>
        <w:rPr>
          <w:b/>
        </w:rPr>
        <w:tab/>
      </w:r>
      <w:r>
        <w:rPr>
          <w:b/>
        </w:rPr>
        <w:tab/>
      </w:r>
      <w:r>
        <w:rPr>
          <w:b/>
        </w:rPr>
        <w:tab/>
      </w:r>
      <w:r>
        <w:rPr>
          <w:b/>
        </w:rPr>
        <w:tab/>
      </w:r>
      <w:r>
        <w:rPr>
          <w:b/>
        </w:rPr>
        <w:tab/>
      </w:r>
      <w:r>
        <w:rPr>
          <w:b/>
        </w:rPr>
        <w:tab/>
      </w:r>
      <w:r>
        <w:rPr>
          <w:b/>
        </w:rPr>
        <w:tab/>
      </w:r>
      <w:r>
        <w:rPr>
          <w:b/>
        </w:rPr>
        <w:tab/>
      </w:r>
      <w:r w:rsidRPr="00E671E1">
        <w:rPr>
          <w:b/>
        </w:rPr>
        <w:t xml:space="preserve"> ARALIK 2017</w:t>
      </w:r>
    </w:p>
    <w:p w:rsidR="003C388C" w:rsidRDefault="003C388C" w:rsidP="007A7959">
      <w:pPr>
        <w:spacing w:line="276" w:lineRule="auto"/>
        <w:jc w:val="center"/>
        <w:rPr>
          <w:b/>
          <w:color w:val="000000"/>
          <w:sz w:val="40"/>
          <w:szCs w:val="28"/>
        </w:rPr>
      </w:pPr>
    </w:p>
    <w:p w:rsidR="00533506" w:rsidRPr="00533506" w:rsidRDefault="000D66A7" w:rsidP="007A7959">
      <w:pPr>
        <w:spacing w:line="276" w:lineRule="auto"/>
        <w:jc w:val="center"/>
        <w:rPr>
          <w:b/>
          <w:color w:val="000000"/>
          <w:sz w:val="40"/>
          <w:szCs w:val="28"/>
        </w:rPr>
      </w:pPr>
      <w:bookmarkStart w:id="0" w:name="_GoBack"/>
      <w:bookmarkEnd w:id="0"/>
      <w:r w:rsidRPr="00DE3678">
        <w:rPr>
          <w:b/>
          <w:color w:val="000000"/>
          <w:sz w:val="40"/>
          <w:szCs w:val="28"/>
        </w:rPr>
        <w:t>DeFacto Sırbistan’daki ilk mağazasını açtı</w:t>
      </w:r>
    </w:p>
    <w:p w:rsidR="00FB6A77" w:rsidRDefault="00FB6A77" w:rsidP="002479DF">
      <w:pPr>
        <w:spacing w:line="276" w:lineRule="auto"/>
        <w:rPr>
          <w:b/>
          <w:color w:val="000000"/>
          <w:sz w:val="28"/>
          <w:szCs w:val="28"/>
        </w:rPr>
      </w:pPr>
    </w:p>
    <w:p w:rsidR="002A0701" w:rsidRPr="003C388C" w:rsidRDefault="00FB6A77" w:rsidP="002479DF">
      <w:pPr>
        <w:spacing w:line="276" w:lineRule="auto"/>
        <w:jc w:val="center"/>
        <w:rPr>
          <w:b/>
          <w:color w:val="000000"/>
          <w:sz w:val="26"/>
          <w:szCs w:val="26"/>
        </w:rPr>
      </w:pPr>
      <w:r w:rsidRPr="003C388C">
        <w:rPr>
          <w:b/>
          <w:color w:val="000000"/>
          <w:sz w:val="26"/>
          <w:szCs w:val="26"/>
        </w:rPr>
        <w:t xml:space="preserve">Türkiye’nin lider moda markalarından </w:t>
      </w:r>
      <w:proofErr w:type="spellStart"/>
      <w:r w:rsidRPr="003C388C">
        <w:rPr>
          <w:b/>
          <w:color w:val="000000"/>
          <w:sz w:val="26"/>
          <w:szCs w:val="26"/>
        </w:rPr>
        <w:t>DeFacto</w:t>
      </w:r>
      <w:proofErr w:type="spellEnd"/>
      <w:r w:rsidRPr="003C388C">
        <w:rPr>
          <w:b/>
          <w:color w:val="000000"/>
          <w:sz w:val="26"/>
          <w:szCs w:val="26"/>
        </w:rPr>
        <w:t xml:space="preserve">, yurt </w:t>
      </w:r>
      <w:r w:rsidR="00CD09A7" w:rsidRPr="003C388C">
        <w:rPr>
          <w:b/>
          <w:color w:val="000000"/>
          <w:sz w:val="26"/>
          <w:szCs w:val="26"/>
        </w:rPr>
        <w:t>dışındaki büyümesini Sırbistan</w:t>
      </w:r>
      <w:r w:rsidR="000D66A7" w:rsidRPr="003C388C">
        <w:rPr>
          <w:b/>
          <w:color w:val="000000"/>
          <w:sz w:val="26"/>
          <w:szCs w:val="26"/>
        </w:rPr>
        <w:t>’la sürdürüyor</w:t>
      </w:r>
      <w:r w:rsidR="001E2664" w:rsidRPr="003C388C">
        <w:rPr>
          <w:b/>
          <w:color w:val="000000"/>
          <w:sz w:val="26"/>
          <w:szCs w:val="26"/>
        </w:rPr>
        <w:t>.</w:t>
      </w:r>
      <w:r w:rsidR="002A0701" w:rsidRPr="003C388C">
        <w:rPr>
          <w:b/>
          <w:color w:val="000000"/>
          <w:sz w:val="26"/>
          <w:szCs w:val="26"/>
        </w:rPr>
        <w:t xml:space="preserve"> </w:t>
      </w:r>
      <w:r w:rsidR="001E2664" w:rsidRPr="003C388C">
        <w:rPr>
          <w:b/>
          <w:color w:val="000000"/>
          <w:sz w:val="26"/>
          <w:szCs w:val="26"/>
        </w:rPr>
        <w:t xml:space="preserve">Dünya moda </w:t>
      </w:r>
      <w:proofErr w:type="gramStart"/>
      <w:r w:rsidR="001E2664" w:rsidRPr="003C388C">
        <w:rPr>
          <w:b/>
          <w:color w:val="000000"/>
          <w:sz w:val="26"/>
          <w:szCs w:val="26"/>
        </w:rPr>
        <w:t>trendlerine</w:t>
      </w:r>
      <w:proofErr w:type="gramEnd"/>
      <w:r w:rsidR="001E2664" w:rsidRPr="003C388C">
        <w:rPr>
          <w:b/>
          <w:color w:val="000000"/>
          <w:sz w:val="26"/>
          <w:szCs w:val="26"/>
        </w:rPr>
        <w:t xml:space="preserve"> uygun tasarlanan ürünleriyle</w:t>
      </w:r>
      <w:r w:rsidR="003526FA" w:rsidRPr="003C388C">
        <w:rPr>
          <w:b/>
          <w:color w:val="000000"/>
          <w:sz w:val="26"/>
          <w:szCs w:val="26"/>
        </w:rPr>
        <w:t>,</w:t>
      </w:r>
      <w:r w:rsidR="002479DF" w:rsidRPr="003C388C">
        <w:rPr>
          <w:b/>
          <w:color w:val="000000"/>
          <w:sz w:val="26"/>
          <w:szCs w:val="26"/>
        </w:rPr>
        <w:t xml:space="preserve"> ül</w:t>
      </w:r>
      <w:r w:rsidR="000D66A7" w:rsidRPr="003C388C">
        <w:rPr>
          <w:b/>
          <w:color w:val="000000"/>
          <w:sz w:val="26"/>
          <w:szCs w:val="26"/>
        </w:rPr>
        <w:t xml:space="preserve">keye </w:t>
      </w:r>
      <w:r w:rsidR="000B3B6B" w:rsidRPr="003C388C">
        <w:rPr>
          <w:b/>
          <w:color w:val="000000"/>
          <w:sz w:val="26"/>
          <w:szCs w:val="26"/>
        </w:rPr>
        <w:t xml:space="preserve">Belgrad’daki </w:t>
      </w:r>
      <w:r w:rsidR="002479DF" w:rsidRPr="003C388C">
        <w:rPr>
          <w:b/>
          <w:color w:val="000000"/>
          <w:sz w:val="26"/>
          <w:szCs w:val="26"/>
        </w:rPr>
        <w:t>ilk mağazasıyla</w:t>
      </w:r>
      <w:r w:rsidRPr="003C388C">
        <w:rPr>
          <w:b/>
          <w:color w:val="000000"/>
          <w:sz w:val="26"/>
          <w:szCs w:val="26"/>
        </w:rPr>
        <w:t xml:space="preserve"> </w:t>
      </w:r>
      <w:r w:rsidR="001E2664" w:rsidRPr="003C388C">
        <w:rPr>
          <w:b/>
          <w:color w:val="000000"/>
          <w:sz w:val="26"/>
          <w:szCs w:val="26"/>
        </w:rPr>
        <w:t>giriş y</w:t>
      </w:r>
      <w:r w:rsidR="000D66A7" w:rsidRPr="003C388C">
        <w:rPr>
          <w:b/>
          <w:color w:val="000000"/>
          <w:sz w:val="26"/>
          <w:szCs w:val="26"/>
        </w:rPr>
        <w:t xml:space="preserve">apan </w:t>
      </w:r>
      <w:proofErr w:type="spellStart"/>
      <w:r w:rsidR="000D66A7" w:rsidRPr="003C388C">
        <w:rPr>
          <w:b/>
          <w:color w:val="000000"/>
          <w:sz w:val="26"/>
          <w:szCs w:val="26"/>
        </w:rPr>
        <w:t>DeFacto</w:t>
      </w:r>
      <w:proofErr w:type="spellEnd"/>
      <w:r w:rsidR="000D66A7" w:rsidRPr="003C388C">
        <w:rPr>
          <w:b/>
          <w:color w:val="000000"/>
          <w:sz w:val="26"/>
          <w:szCs w:val="26"/>
        </w:rPr>
        <w:t>, yurt</w:t>
      </w:r>
      <w:r w:rsidR="00B43B45" w:rsidRPr="003C388C">
        <w:rPr>
          <w:b/>
          <w:color w:val="000000"/>
          <w:sz w:val="26"/>
          <w:szCs w:val="26"/>
        </w:rPr>
        <w:t xml:space="preserve"> </w:t>
      </w:r>
      <w:r w:rsidR="000D66A7" w:rsidRPr="003C388C">
        <w:rPr>
          <w:b/>
          <w:color w:val="000000"/>
          <w:sz w:val="26"/>
          <w:szCs w:val="26"/>
        </w:rPr>
        <w:t>dışında hizmet verdiği mağaza sayısını 129’a çıkardı.</w:t>
      </w:r>
    </w:p>
    <w:p w:rsidR="002A0701" w:rsidRPr="003C388C" w:rsidRDefault="002A0701" w:rsidP="002A0701">
      <w:pPr>
        <w:spacing w:line="276" w:lineRule="auto"/>
        <w:rPr>
          <w:b/>
          <w:color w:val="000000"/>
          <w:sz w:val="26"/>
          <w:szCs w:val="26"/>
        </w:rPr>
      </w:pPr>
    </w:p>
    <w:p w:rsidR="000D66A7" w:rsidRPr="003C388C" w:rsidRDefault="002A0701" w:rsidP="000D66A7">
      <w:pPr>
        <w:spacing w:line="276" w:lineRule="auto"/>
        <w:jc w:val="both"/>
        <w:rPr>
          <w:sz w:val="24"/>
          <w:szCs w:val="24"/>
        </w:rPr>
      </w:pPr>
      <w:r w:rsidRPr="003C388C">
        <w:rPr>
          <w:sz w:val="24"/>
          <w:szCs w:val="24"/>
        </w:rPr>
        <w:t>Ulaşılabilir moda</w:t>
      </w:r>
      <w:r w:rsidR="00B43B45" w:rsidRPr="003C388C">
        <w:rPr>
          <w:sz w:val="24"/>
          <w:szCs w:val="24"/>
        </w:rPr>
        <w:t xml:space="preserve"> </w:t>
      </w:r>
      <w:r w:rsidRPr="003C388C">
        <w:rPr>
          <w:sz w:val="24"/>
          <w:szCs w:val="24"/>
        </w:rPr>
        <w:t xml:space="preserve">da dünya markası olma yolunda emin adımlarla ilerleyen </w:t>
      </w:r>
      <w:proofErr w:type="spellStart"/>
      <w:r w:rsidRPr="003C388C">
        <w:rPr>
          <w:sz w:val="24"/>
          <w:szCs w:val="24"/>
        </w:rPr>
        <w:t>DeFacto</w:t>
      </w:r>
      <w:proofErr w:type="spellEnd"/>
      <w:r w:rsidRPr="003C388C">
        <w:rPr>
          <w:sz w:val="24"/>
          <w:szCs w:val="24"/>
        </w:rPr>
        <w:t>,</w:t>
      </w:r>
      <w:r w:rsidR="000D66A7" w:rsidRPr="003C388C">
        <w:rPr>
          <w:sz w:val="24"/>
          <w:szCs w:val="24"/>
        </w:rPr>
        <w:t xml:space="preserve"> </w:t>
      </w:r>
      <w:r w:rsidR="000B3B6B" w:rsidRPr="003C388C">
        <w:rPr>
          <w:sz w:val="24"/>
          <w:szCs w:val="24"/>
        </w:rPr>
        <w:t>2017 yılı başından bu</w:t>
      </w:r>
      <w:r w:rsidR="00B43B45" w:rsidRPr="003C388C">
        <w:rPr>
          <w:sz w:val="24"/>
          <w:szCs w:val="24"/>
        </w:rPr>
        <w:t xml:space="preserve"> </w:t>
      </w:r>
      <w:r w:rsidR="000B3B6B" w:rsidRPr="003C388C">
        <w:rPr>
          <w:sz w:val="24"/>
          <w:szCs w:val="24"/>
        </w:rPr>
        <w:t xml:space="preserve">yana </w:t>
      </w:r>
      <w:r w:rsidR="00652E3D" w:rsidRPr="003C388C">
        <w:rPr>
          <w:sz w:val="24"/>
          <w:szCs w:val="24"/>
        </w:rPr>
        <w:t>hizmet verdiği</w:t>
      </w:r>
      <w:r w:rsidR="000B3B6B" w:rsidRPr="003C388C">
        <w:rPr>
          <w:sz w:val="24"/>
          <w:szCs w:val="24"/>
        </w:rPr>
        <w:t>; Filistin, Lübnan, Kırgızistan, Cezayir ve Bosna Hersek’in bulunduğu ülkeler arasına</w:t>
      </w:r>
      <w:r w:rsidR="00652E3D" w:rsidRPr="003C388C">
        <w:rPr>
          <w:sz w:val="24"/>
          <w:szCs w:val="24"/>
        </w:rPr>
        <w:t>,</w:t>
      </w:r>
      <w:r w:rsidR="000B3B6B" w:rsidRPr="003C388C">
        <w:rPr>
          <w:sz w:val="24"/>
          <w:szCs w:val="24"/>
        </w:rPr>
        <w:t xml:space="preserve"> Belgrad’da</w:t>
      </w:r>
      <w:r w:rsidRPr="003C388C">
        <w:rPr>
          <w:sz w:val="24"/>
          <w:szCs w:val="24"/>
        </w:rPr>
        <w:t xml:space="preserve">ki ilk mağazasını açarak </w:t>
      </w:r>
      <w:r w:rsidR="0054491B" w:rsidRPr="003C388C">
        <w:rPr>
          <w:sz w:val="24"/>
          <w:szCs w:val="24"/>
        </w:rPr>
        <w:t>Sırbistan</w:t>
      </w:r>
      <w:r w:rsidR="000D66A7" w:rsidRPr="003C388C">
        <w:rPr>
          <w:sz w:val="24"/>
          <w:szCs w:val="24"/>
        </w:rPr>
        <w:t>’ı</w:t>
      </w:r>
      <w:r w:rsidRPr="003C388C">
        <w:rPr>
          <w:sz w:val="24"/>
          <w:szCs w:val="24"/>
        </w:rPr>
        <w:t xml:space="preserve"> da ekledi.</w:t>
      </w:r>
      <w:r w:rsidR="001E2664" w:rsidRPr="003C388C">
        <w:rPr>
          <w:sz w:val="24"/>
          <w:szCs w:val="24"/>
        </w:rPr>
        <w:t xml:space="preserve"> </w:t>
      </w:r>
      <w:r w:rsidR="000D66A7" w:rsidRPr="003C388C">
        <w:rPr>
          <w:sz w:val="24"/>
          <w:szCs w:val="24"/>
        </w:rPr>
        <w:t xml:space="preserve">DeFacto, dünya moda </w:t>
      </w:r>
      <w:proofErr w:type="gramStart"/>
      <w:r w:rsidR="000D66A7" w:rsidRPr="003C388C">
        <w:rPr>
          <w:sz w:val="24"/>
          <w:szCs w:val="24"/>
        </w:rPr>
        <w:t>trendlerine</w:t>
      </w:r>
      <w:proofErr w:type="gramEnd"/>
      <w:r w:rsidR="000D66A7" w:rsidRPr="003C388C">
        <w:rPr>
          <w:sz w:val="24"/>
          <w:szCs w:val="24"/>
        </w:rPr>
        <w:t xml:space="preserve"> uygun tasarla</w:t>
      </w:r>
      <w:r w:rsidR="008468A5" w:rsidRPr="003C388C">
        <w:rPr>
          <w:sz w:val="24"/>
          <w:szCs w:val="24"/>
        </w:rPr>
        <w:t>dığı</w:t>
      </w:r>
      <w:r w:rsidR="000D66A7" w:rsidRPr="003C388C">
        <w:rPr>
          <w:sz w:val="24"/>
          <w:szCs w:val="24"/>
        </w:rPr>
        <w:t xml:space="preserve"> kadın, erkek, çocuk giyiminden, aksesuar, aktif spor ve iç giyime kadar her tarza ve yaş grubuna uygun ürünlerini </w:t>
      </w:r>
      <w:r w:rsidR="000B3B6B" w:rsidRPr="003C388C">
        <w:rPr>
          <w:sz w:val="24"/>
          <w:szCs w:val="24"/>
        </w:rPr>
        <w:t xml:space="preserve">Belgrad’da </w:t>
      </w:r>
      <w:r w:rsidR="000D66A7" w:rsidRPr="003C388C">
        <w:rPr>
          <w:sz w:val="24"/>
          <w:szCs w:val="24"/>
        </w:rPr>
        <w:t>moda severlerle buluşturuyor.</w:t>
      </w:r>
    </w:p>
    <w:p w:rsidR="003526FA" w:rsidRPr="003C388C" w:rsidRDefault="003526FA" w:rsidP="003526FA">
      <w:pPr>
        <w:spacing w:line="276" w:lineRule="auto"/>
        <w:jc w:val="both"/>
        <w:rPr>
          <w:sz w:val="24"/>
          <w:szCs w:val="24"/>
        </w:rPr>
      </w:pPr>
    </w:p>
    <w:p w:rsidR="000D66A7" w:rsidRPr="003C388C" w:rsidRDefault="000D66A7" w:rsidP="000D66A7">
      <w:pPr>
        <w:spacing w:line="276" w:lineRule="auto"/>
        <w:jc w:val="both"/>
        <w:rPr>
          <w:sz w:val="24"/>
          <w:szCs w:val="24"/>
        </w:rPr>
      </w:pPr>
      <w:r w:rsidRPr="003C388C">
        <w:rPr>
          <w:sz w:val="24"/>
          <w:szCs w:val="24"/>
        </w:rPr>
        <w:t xml:space="preserve">Türkiye hazır giyim ve moda sektörünün lider markalarından olan </w:t>
      </w:r>
      <w:proofErr w:type="spellStart"/>
      <w:r w:rsidRPr="003C388C">
        <w:rPr>
          <w:sz w:val="24"/>
          <w:szCs w:val="24"/>
        </w:rPr>
        <w:t>DeFacto</w:t>
      </w:r>
      <w:proofErr w:type="spellEnd"/>
      <w:r w:rsidRPr="003C388C">
        <w:rPr>
          <w:sz w:val="24"/>
          <w:szCs w:val="24"/>
        </w:rPr>
        <w:t xml:space="preserve">, </w:t>
      </w:r>
      <w:r w:rsidR="000B3B6B" w:rsidRPr="003C388C">
        <w:rPr>
          <w:sz w:val="24"/>
          <w:szCs w:val="24"/>
        </w:rPr>
        <w:t xml:space="preserve">Belgrad’da </w:t>
      </w:r>
      <w:r w:rsidR="003C388C">
        <w:rPr>
          <w:sz w:val="24"/>
          <w:szCs w:val="24"/>
        </w:rPr>
        <w:t xml:space="preserve">bulunan </w:t>
      </w:r>
      <w:proofErr w:type="spellStart"/>
      <w:r w:rsidRPr="003C388C">
        <w:rPr>
          <w:sz w:val="24"/>
          <w:szCs w:val="24"/>
        </w:rPr>
        <w:t>Capitol</w:t>
      </w:r>
      <w:proofErr w:type="spellEnd"/>
      <w:r w:rsidRPr="003C388C">
        <w:rPr>
          <w:sz w:val="24"/>
          <w:szCs w:val="24"/>
        </w:rPr>
        <w:t xml:space="preserve"> Park’taki 1</w:t>
      </w:r>
      <w:r w:rsidR="00C564A3" w:rsidRPr="003C388C">
        <w:rPr>
          <w:sz w:val="24"/>
          <w:szCs w:val="24"/>
        </w:rPr>
        <w:t>.</w:t>
      </w:r>
      <w:r w:rsidRPr="003C388C">
        <w:rPr>
          <w:sz w:val="24"/>
          <w:szCs w:val="24"/>
        </w:rPr>
        <w:t>325 metre</w:t>
      </w:r>
      <w:r w:rsidR="00FC56AB" w:rsidRPr="003C388C">
        <w:rPr>
          <w:sz w:val="24"/>
          <w:szCs w:val="24"/>
        </w:rPr>
        <w:t>karelik alanda kurulan</w:t>
      </w:r>
      <w:r w:rsidRPr="003C388C">
        <w:rPr>
          <w:sz w:val="24"/>
          <w:szCs w:val="24"/>
        </w:rPr>
        <w:t xml:space="preserve"> mağazasında geniş ürün yelpazesine sahip koleksiyonlarını </w:t>
      </w:r>
      <w:r w:rsidR="008468A5" w:rsidRPr="003C388C">
        <w:rPr>
          <w:sz w:val="24"/>
          <w:szCs w:val="24"/>
        </w:rPr>
        <w:t xml:space="preserve">müşterilerinin </w:t>
      </w:r>
      <w:r w:rsidRPr="003C388C">
        <w:rPr>
          <w:sz w:val="24"/>
          <w:szCs w:val="24"/>
        </w:rPr>
        <w:t xml:space="preserve">beğenisine sunuyor.  </w:t>
      </w:r>
    </w:p>
    <w:p w:rsidR="0054491B" w:rsidRPr="003C388C" w:rsidRDefault="000D66A7" w:rsidP="00E671E1">
      <w:pPr>
        <w:spacing w:line="264" w:lineRule="auto"/>
        <w:rPr>
          <w:color w:val="000000"/>
          <w:sz w:val="24"/>
          <w:szCs w:val="24"/>
        </w:rPr>
      </w:pPr>
      <w:r w:rsidRPr="003C388C">
        <w:rPr>
          <w:color w:val="000000"/>
          <w:sz w:val="24"/>
          <w:szCs w:val="24"/>
        </w:rPr>
        <w:t> </w:t>
      </w:r>
    </w:p>
    <w:p w:rsidR="0054491B" w:rsidRPr="003C388C" w:rsidRDefault="003C388C" w:rsidP="007A7959">
      <w:pPr>
        <w:spacing w:line="276" w:lineRule="auto"/>
        <w:jc w:val="both"/>
        <w:rPr>
          <w:b/>
          <w:sz w:val="24"/>
          <w:szCs w:val="24"/>
        </w:rPr>
      </w:pPr>
      <w:r w:rsidRPr="003C388C">
        <w:rPr>
          <w:b/>
          <w:sz w:val="24"/>
          <w:szCs w:val="24"/>
        </w:rPr>
        <w:t>İHSAN ATEŞ: “GLOBALDE GÜÇLENMEYE DEVAM EDİYORUZ”</w:t>
      </w:r>
    </w:p>
    <w:p w:rsidR="0054491B" w:rsidRPr="003C388C" w:rsidRDefault="0054491B" w:rsidP="007A7959">
      <w:pPr>
        <w:spacing w:line="276" w:lineRule="auto"/>
        <w:jc w:val="both"/>
        <w:rPr>
          <w:sz w:val="24"/>
          <w:szCs w:val="24"/>
        </w:rPr>
      </w:pPr>
      <w:r w:rsidRPr="003C388C">
        <w:rPr>
          <w:sz w:val="24"/>
          <w:szCs w:val="24"/>
        </w:rPr>
        <w:t xml:space="preserve">Global odaklı büyüme stratejileri kapsamında yeni yatırım </w:t>
      </w:r>
      <w:r w:rsidR="005D18D4" w:rsidRPr="003C388C">
        <w:rPr>
          <w:sz w:val="24"/>
          <w:szCs w:val="24"/>
        </w:rPr>
        <w:t>yaptı</w:t>
      </w:r>
      <w:r w:rsidR="00C564A3" w:rsidRPr="003C388C">
        <w:rPr>
          <w:sz w:val="24"/>
          <w:szCs w:val="24"/>
        </w:rPr>
        <w:t xml:space="preserve">kları </w:t>
      </w:r>
      <w:r w:rsidR="005D18D4" w:rsidRPr="003C388C">
        <w:rPr>
          <w:sz w:val="24"/>
          <w:szCs w:val="24"/>
        </w:rPr>
        <w:t>ülkeler</w:t>
      </w:r>
      <w:r w:rsidR="00C564A3" w:rsidRPr="003C388C">
        <w:rPr>
          <w:sz w:val="24"/>
          <w:szCs w:val="24"/>
        </w:rPr>
        <w:t>e</w:t>
      </w:r>
      <w:r w:rsidR="005D18D4" w:rsidRPr="003C388C">
        <w:rPr>
          <w:sz w:val="24"/>
          <w:szCs w:val="24"/>
        </w:rPr>
        <w:t xml:space="preserve"> </w:t>
      </w:r>
      <w:r w:rsidRPr="003C388C">
        <w:rPr>
          <w:sz w:val="24"/>
          <w:szCs w:val="24"/>
        </w:rPr>
        <w:t xml:space="preserve">Sırbistan’ı da </w:t>
      </w:r>
      <w:r w:rsidR="00C564A3" w:rsidRPr="003C388C">
        <w:rPr>
          <w:sz w:val="24"/>
          <w:szCs w:val="24"/>
        </w:rPr>
        <w:t>eklediklerini belirten</w:t>
      </w:r>
      <w:r w:rsidRPr="003C388C">
        <w:rPr>
          <w:sz w:val="24"/>
          <w:szCs w:val="24"/>
        </w:rPr>
        <w:t xml:space="preserve"> DeFacto CEO’su İhsan Ateş, </w:t>
      </w:r>
      <w:r w:rsidR="00C564A3" w:rsidRPr="003C388C">
        <w:rPr>
          <w:sz w:val="24"/>
          <w:szCs w:val="24"/>
        </w:rPr>
        <w:t xml:space="preserve">şirketin </w:t>
      </w:r>
      <w:r w:rsidRPr="003C388C">
        <w:rPr>
          <w:sz w:val="24"/>
          <w:szCs w:val="24"/>
        </w:rPr>
        <w:t xml:space="preserve">Türkiye’de ve diğer ülkelerde olduğu gibi Sırbistan pazarında da başarılı olacağına inandıklarını söyledi. Ateş sözlerine şöyle devam etti: “Balkan yarımadasının yükselen ekonomisi Sırbistan, perakende tekstil sektörü için son derece önemli ve gelişmekte olan bir pazar. DeFacto olarak biz de ilk mağazamızı açarak girdiğimiz bu pazarda yatırımlarımıza hızla devam edeceğiz. Büyüme </w:t>
      </w:r>
      <w:proofErr w:type="gramStart"/>
      <w:r w:rsidRPr="003C388C">
        <w:rPr>
          <w:sz w:val="24"/>
          <w:szCs w:val="24"/>
        </w:rPr>
        <w:t>trendimizi</w:t>
      </w:r>
      <w:proofErr w:type="gramEnd"/>
      <w:r w:rsidRPr="003C388C">
        <w:rPr>
          <w:sz w:val="24"/>
          <w:szCs w:val="24"/>
        </w:rPr>
        <w:t xml:space="preserve"> devam ettirirken, </w:t>
      </w:r>
      <w:r w:rsidR="00DE3678" w:rsidRPr="003C388C">
        <w:rPr>
          <w:sz w:val="24"/>
          <w:szCs w:val="24"/>
        </w:rPr>
        <w:t xml:space="preserve">2017’de </w:t>
      </w:r>
      <w:r w:rsidRPr="003C388C">
        <w:rPr>
          <w:sz w:val="24"/>
          <w:szCs w:val="24"/>
        </w:rPr>
        <w:t>yeni mağazalar h</w:t>
      </w:r>
      <w:r w:rsidR="00DE3678" w:rsidRPr="003C388C">
        <w:rPr>
          <w:sz w:val="24"/>
          <w:szCs w:val="24"/>
        </w:rPr>
        <w:t>izmete sunduğumuz ülkeler arasına bir yenisini daha eklemenin gururunu yaşıyoruz” dedi.</w:t>
      </w:r>
    </w:p>
    <w:p w:rsidR="00E671E1" w:rsidRDefault="00E671E1" w:rsidP="00E671E1">
      <w:pPr>
        <w:spacing w:line="276" w:lineRule="auto"/>
        <w:jc w:val="both"/>
      </w:pPr>
    </w:p>
    <w:p w:rsidR="00E671E1" w:rsidRDefault="00E671E1" w:rsidP="00E671E1"/>
    <w:tbl>
      <w:tblPr>
        <w:tblW w:w="9428" w:type="dxa"/>
        <w:tblInd w:w="116" w:type="dxa"/>
        <w:tblCellMar>
          <w:left w:w="0" w:type="dxa"/>
          <w:right w:w="0" w:type="dxa"/>
        </w:tblCellMar>
        <w:tblLook w:val="04A0" w:firstRow="1" w:lastRow="0" w:firstColumn="1" w:lastColumn="0" w:noHBand="0" w:noVBand="1"/>
      </w:tblPr>
      <w:tblGrid>
        <w:gridCol w:w="1918"/>
        <w:gridCol w:w="7510"/>
      </w:tblGrid>
      <w:tr w:rsidR="00E671E1" w:rsidTr="003C388C">
        <w:trPr>
          <w:trHeight w:val="990"/>
        </w:trPr>
        <w:tc>
          <w:tcPr>
            <w:tcW w:w="1918" w:type="dxa"/>
            <w:tcBorders>
              <w:top w:val="single" w:sz="8" w:space="0" w:color="FFFFFF"/>
              <w:left w:val="single" w:sz="8" w:space="0" w:color="FFFFFF"/>
              <w:bottom w:val="nil"/>
              <w:right w:val="nil"/>
            </w:tcBorders>
            <w:tcMar>
              <w:top w:w="0" w:type="dxa"/>
              <w:left w:w="108" w:type="dxa"/>
              <w:bottom w:w="0" w:type="dxa"/>
              <w:right w:w="108" w:type="dxa"/>
            </w:tcMar>
          </w:tcPr>
          <w:p w:rsidR="00E671E1" w:rsidRDefault="00E671E1">
            <w:pPr>
              <w:spacing w:line="276" w:lineRule="auto"/>
              <w:jc w:val="right"/>
              <w:rPr>
                <w:lang w:eastAsia="tr-TR"/>
              </w:rPr>
            </w:pPr>
            <w:r>
              <w:rPr>
                <w:noProof/>
                <w:lang w:eastAsia="tr-TR"/>
              </w:rPr>
              <w:drawing>
                <wp:inline distT="0" distB="0" distL="0" distR="0" wp14:anchorId="71C709AF" wp14:editId="7BCB7063">
                  <wp:extent cx="1038225" cy="466725"/>
                  <wp:effectExtent l="0" t="0" r="9525" b="9525"/>
                  <wp:docPr id="3" name="Resim 3" descr="cid:image001.jpg@01D3735A.5686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735A.568601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p w:rsidR="00E671E1" w:rsidRDefault="00E671E1">
            <w:pPr>
              <w:spacing w:line="276" w:lineRule="auto"/>
              <w:jc w:val="right"/>
            </w:pPr>
          </w:p>
        </w:tc>
        <w:tc>
          <w:tcPr>
            <w:tcW w:w="7510" w:type="dxa"/>
            <w:tcBorders>
              <w:top w:val="single" w:sz="8" w:space="0" w:color="FFFFFF"/>
              <w:left w:val="nil"/>
              <w:bottom w:val="nil"/>
              <w:right w:val="single" w:sz="8" w:space="0" w:color="FFFFFF"/>
            </w:tcBorders>
            <w:tcMar>
              <w:top w:w="0" w:type="dxa"/>
              <w:left w:w="108" w:type="dxa"/>
              <w:bottom w:w="0" w:type="dxa"/>
              <w:right w:w="108" w:type="dxa"/>
            </w:tcMar>
          </w:tcPr>
          <w:p w:rsidR="00E671E1" w:rsidRDefault="00E671E1">
            <w:pPr>
              <w:spacing w:line="276" w:lineRule="auto"/>
              <w:rPr>
                <w:sz w:val="20"/>
                <w:szCs w:val="20"/>
                <w:lang w:eastAsia="en-GB"/>
              </w:rPr>
            </w:pPr>
            <w:r>
              <w:rPr>
                <w:sz w:val="20"/>
                <w:szCs w:val="20"/>
                <w:lang w:eastAsia="en-GB"/>
              </w:rPr>
              <w:t xml:space="preserve">Şener </w:t>
            </w:r>
            <w:proofErr w:type="spellStart"/>
            <w:r>
              <w:rPr>
                <w:sz w:val="20"/>
                <w:szCs w:val="20"/>
                <w:lang w:eastAsia="en-GB"/>
              </w:rPr>
              <w:t>Aslıbay</w:t>
            </w:r>
            <w:proofErr w:type="spellEnd"/>
            <w:r>
              <w:rPr>
                <w:sz w:val="20"/>
                <w:szCs w:val="20"/>
                <w:lang w:eastAsia="en-GB"/>
              </w:rPr>
              <w:t xml:space="preserve"> |</w:t>
            </w:r>
            <w:r>
              <w:rPr>
                <w:color w:val="1F497D"/>
                <w:sz w:val="20"/>
                <w:szCs w:val="20"/>
                <w:lang w:eastAsia="en-GB"/>
              </w:rPr>
              <w:t xml:space="preserve"> </w:t>
            </w:r>
            <w:r>
              <w:rPr>
                <w:sz w:val="20"/>
                <w:szCs w:val="20"/>
                <w:lang w:eastAsia="en-GB"/>
              </w:rPr>
              <w:t>Direktör</w:t>
            </w:r>
          </w:p>
          <w:p w:rsidR="00E671E1" w:rsidRDefault="00E671E1">
            <w:pPr>
              <w:spacing w:line="276" w:lineRule="auto"/>
              <w:rPr>
                <w:sz w:val="20"/>
                <w:szCs w:val="20"/>
                <w:lang w:eastAsia="en-GB"/>
              </w:rPr>
            </w:pPr>
            <w:r>
              <w:rPr>
                <w:sz w:val="20"/>
                <w:szCs w:val="20"/>
                <w:lang w:eastAsia="en-GB"/>
              </w:rPr>
              <w:t>Levent Mahallesi Karanfil Sokağı No:21 Levent / Beşiktaş / İstanbul</w:t>
            </w:r>
          </w:p>
          <w:p w:rsidR="00E671E1" w:rsidRDefault="00E671E1">
            <w:pPr>
              <w:spacing w:line="276" w:lineRule="auto"/>
              <w:rPr>
                <w:sz w:val="20"/>
                <w:szCs w:val="20"/>
              </w:rPr>
            </w:pPr>
            <w:r>
              <w:rPr>
                <w:b/>
                <w:bCs/>
                <w:color w:val="000000"/>
                <w:sz w:val="20"/>
                <w:szCs w:val="20"/>
                <w:lang w:eastAsia="en-GB"/>
              </w:rPr>
              <w:t>M:</w:t>
            </w:r>
            <w:r>
              <w:rPr>
                <w:color w:val="000000"/>
                <w:sz w:val="20"/>
                <w:szCs w:val="20"/>
                <w:lang w:eastAsia="en-GB"/>
              </w:rPr>
              <w:t xml:space="preserve"> </w:t>
            </w:r>
            <w:r>
              <w:rPr>
                <w:sz w:val="20"/>
                <w:szCs w:val="20"/>
                <w:lang w:eastAsia="en-GB"/>
              </w:rPr>
              <w:t>0530 069 70 18</w:t>
            </w:r>
            <w:r>
              <w:rPr>
                <w:color w:val="000000"/>
                <w:sz w:val="20"/>
                <w:szCs w:val="20"/>
                <w:lang w:eastAsia="en-GB"/>
              </w:rPr>
              <w:t xml:space="preserve"> </w:t>
            </w:r>
            <w:r>
              <w:rPr>
                <w:b/>
                <w:bCs/>
                <w:color w:val="000000"/>
                <w:sz w:val="20"/>
                <w:szCs w:val="20"/>
                <w:lang w:eastAsia="en-GB"/>
              </w:rPr>
              <w:t>E</w:t>
            </w:r>
            <w:r>
              <w:rPr>
                <w:color w:val="000000"/>
                <w:sz w:val="20"/>
                <w:szCs w:val="20"/>
                <w:lang w:eastAsia="en-GB"/>
              </w:rPr>
              <w:t xml:space="preserve">: </w:t>
            </w:r>
            <w:hyperlink r:id="rId8" w:history="1">
              <w:r>
                <w:rPr>
                  <w:rStyle w:val="Kpr"/>
                  <w:sz w:val="20"/>
                  <w:szCs w:val="20"/>
                  <w:lang w:eastAsia="en-GB"/>
                </w:rPr>
                <w:t>sener.aslibay@iziletisim.com</w:t>
              </w:r>
            </w:hyperlink>
            <w:r>
              <w:rPr>
                <w:color w:val="000000"/>
                <w:sz w:val="20"/>
                <w:szCs w:val="20"/>
                <w:lang w:eastAsia="en-GB"/>
              </w:rPr>
              <w:t xml:space="preserve"> </w:t>
            </w:r>
            <w:r>
              <w:rPr>
                <w:b/>
                <w:bCs/>
                <w:color w:val="000000"/>
                <w:sz w:val="20"/>
                <w:szCs w:val="20"/>
                <w:lang w:eastAsia="tr-TR"/>
              </w:rPr>
              <w:t>TW:</w:t>
            </w:r>
            <w:r>
              <w:rPr>
                <w:color w:val="000000"/>
                <w:sz w:val="20"/>
                <w:szCs w:val="20"/>
                <w:lang w:eastAsia="tr-TR"/>
              </w:rPr>
              <w:t xml:space="preserve"> </w:t>
            </w:r>
            <w:hyperlink r:id="rId9" w:history="1">
              <w:r>
                <w:rPr>
                  <w:rStyle w:val="Kpr"/>
                  <w:color w:val="000000"/>
                  <w:sz w:val="20"/>
                  <w:szCs w:val="20"/>
                  <w:lang w:eastAsia="tr-TR"/>
                </w:rPr>
                <w:t>@</w:t>
              </w:r>
              <w:proofErr w:type="spellStart"/>
              <w:r>
                <w:rPr>
                  <w:rStyle w:val="Kpr"/>
                  <w:color w:val="000000"/>
                  <w:sz w:val="20"/>
                  <w:szCs w:val="20"/>
                  <w:lang w:eastAsia="tr-TR"/>
                </w:rPr>
                <w:t>iziletisim</w:t>
              </w:r>
              <w:proofErr w:type="spellEnd"/>
            </w:hyperlink>
            <w:r>
              <w:rPr>
                <w:color w:val="000000"/>
                <w:sz w:val="20"/>
                <w:szCs w:val="20"/>
                <w:lang w:eastAsia="tr-TR"/>
              </w:rPr>
              <w:t xml:space="preserve">  </w:t>
            </w:r>
            <w:r>
              <w:rPr>
                <w:b/>
                <w:bCs/>
                <w:color w:val="000000"/>
                <w:sz w:val="20"/>
                <w:szCs w:val="20"/>
                <w:lang w:eastAsia="tr-TR"/>
              </w:rPr>
              <w:t xml:space="preserve">FB: </w:t>
            </w:r>
            <w:hyperlink r:id="rId10" w:history="1">
              <w:proofErr w:type="spellStart"/>
              <w:r>
                <w:rPr>
                  <w:rStyle w:val="Kpr"/>
                  <w:color w:val="000000"/>
                  <w:sz w:val="20"/>
                  <w:szCs w:val="20"/>
                  <w:lang w:eastAsia="tr-TR"/>
                </w:rPr>
                <w:t>iziletisim</w:t>
              </w:r>
              <w:proofErr w:type="spellEnd"/>
            </w:hyperlink>
          </w:p>
          <w:p w:rsidR="00E671E1" w:rsidRDefault="00E671E1">
            <w:pPr>
              <w:spacing w:line="276" w:lineRule="auto"/>
              <w:rPr>
                <w:sz w:val="20"/>
                <w:szCs w:val="20"/>
                <w:lang w:eastAsia="tr-TR"/>
              </w:rPr>
            </w:pPr>
          </w:p>
          <w:p w:rsidR="00E671E1" w:rsidRDefault="00E671E1">
            <w:pPr>
              <w:spacing w:line="276" w:lineRule="auto"/>
            </w:pPr>
          </w:p>
        </w:tc>
      </w:tr>
    </w:tbl>
    <w:p w:rsidR="00FB042C" w:rsidRDefault="00FB042C"/>
    <w:sectPr w:rsidR="00FB0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çil Kayan">
    <w15:presenceInfo w15:providerId="AD" w15:userId="S-1-5-21-3852081681-4014380939-2268103172-7469"/>
  </w15:person>
  <w15:person w15:author="Didem Üçer">
    <w15:presenceInfo w15:providerId="AD" w15:userId="S-1-5-21-3852081681-4014380939-2268103172-24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F0"/>
    <w:rsid w:val="000B3B6B"/>
    <w:rsid w:val="000D66A7"/>
    <w:rsid w:val="00125E01"/>
    <w:rsid w:val="0018266E"/>
    <w:rsid w:val="001B1B06"/>
    <w:rsid w:val="001E2664"/>
    <w:rsid w:val="002479DF"/>
    <w:rsid w:val="002A0701"/>
    <w:rsid w:val="003526FA"/>
    <w:rsid w:val="003C388C"/>
    <w:rsid w:val="004252AE"/>
    <w:rsid w:val="004D05A8"/>
    <w:rsid w:val="004D43A4"/>
    <w:rsid w:val="004F3FF0"/>
    <w:rsid w:val="00533506"/>
    <w:rsid w:val="0054491B"/>
    <w:rsid w:val="005D18D4"/>
    <w:rsid w:val="00652E3D"/>
    <w:rsid w:val="00711699"/>
    <w:rsid w:val="007A7959"/>
    <w:rsid w:val="008468A5"/>
    <w:rsid w:val="00873373"/>
    <w:rsid w:val="00991942"/>
    <w:rsid w:val="009D5589"/>
    <w:rsid w:val="00A03616"/>
    <w:rsid w:val="00A54A9B"/>
    <w:rsid w:val="00B43B45"/>
    <w:rsid w:val="00C216A1"/>
    <w:rsid w:val="00C564A3"/>
    <w:rsid w:val="00CD09A7"/>
    <w:rsid w:val="00CF2699"/>
    <w:rsid w:val="00D22CC3"/>
    <w:rsid w:val="00DE3678"/>
    <w:rsid w:val="00DF5662"/>
    <w:rsid w:val="00E56036"/>
    <w:rsid w:val="00E671E1"/>
    <w:rsid w:val="00F142D8"/>
    <w:rsid w:val="00FB042C"/>
    <w:rsid w:val="00FB6A77"/>
    <w:rsid w:val="00FC5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0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3506"/>
    <w:rPr>
      <w:rFonts w:ascii="Tahoma" w:hAnsi="Tahoma" w:cs="Tahoma"/>
      <w:sz w:val="16"/>
      <w:szCs w:val="16"/>
    </w:rPr>
  </w:style>
  <w:style w:type="character" w:customStyle="1" w:styleId="BalonMetniChar">
    <w:name w:val="Balon Metni Char"/>
    <w:basedOn w:val="VarsaylanParagrafYazTipi"/>
    <w:link w:val="BalonMetni"/>
    <w:uiPriority w:val="99"/>
    <w:semiHidden/>
    <w:rsid w:val="00533506"/>
    <w:rPr>
      <w:rFonts w:ascii="Tahoma" w:hAnsi="Tahoma" w:cs="Tahoma"/>
      <w:sz w:val="16"/>
      <w:szCs w:val="16"/>
    </w:rPr>
  </w:style>
  <w:style w:type="character" w:styleId="Kpr">
    <w:name w:val="Hyperlink"/>
    <w:basedOn w:val="VarsaylanParagrafYazTipi"/>
    <w:uiPriority w:val="99"/>
    <w:semiHidden/>
    <w:unhideWhenUsed/>
    <w:rsid w:val="00E67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0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3506"/>
    <w:rPr>
      <w:rFonts w:ascii="Tahoma" w:hAnsi="Tahoma" w:cs="Tahoma"/>
      <w:sz w:val="16"/>
      <w:szCs w:val="16"/>
    </w:rPr>
  </w:style>
  <w:style w:type="character" w:customStyle="1" w:styleId="BalonMetniChar">
    <w:name w:val="Balon Metni Char"/>
    <w:basedOn w:val="VarsaylanParagrafYazTipi"/>
    <w:link w:val="BalonMetni"/>
    <w:uiPriority w:val="99"/>
    <w:semiHidden/>
    <w:rsid w:val="00533506"/>
    <w:rPr>
      <w:rFonts w:ascii="Tahoma" w:hAnsi="Tahoma" w:cs="Tahoma"/>
      <w:sz w:val="16"/>
      <w:szCs w:val="16"/>
    </w:rPr>
  </w:style>
  <w:style w:type="character" w:styleId="Kpr">
    <w:name w:val="Hyperlink"/>
    <w:basedOn w:val="VarsaylanParagrafYazTipi"/>
    <w:uiPriority w:val="99"/>
    <w:semiHidden/>
    <w:unhideWhenUsed/>
    <w:rsid w:val="00E67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9105">
      <w:bodyDiv w:val="1"/>
      <w:marLeft w:val="0"/>
      <w:marRight w:val="0"/>
      <w:marTop w:val="0"/>
      <w:marBottom w:val="0"/>
      <w:divBdr>
        <w:top w:val="none" w:sz="0" w:space="0" w:color="auto"/>
        <w:left w:val="none" w:sz="0" w:space="0" w:color="auto"/>
        <w:bottom w:val="none" w:sz="0" w:space="0" w:color="auto"/>
        <w:right w:val="none" w:sz="0" w:space="0" w:color="auto"/>
      </w:divBdr>
    </w:div>
    <w:div w:id="1495611059">
      <w:bodyDiv w:val="1"/>
      <w:marLeft w:val="0"/>
      <w:marRight w:val="0"/>
      <w:marTop w:val="0"/>
      <w:marBottom w:val="0"/>
      <w:divBdr>
        <w:top w:val="none" w:sz="0" w:space="0" w:color="auto"/>
        <w:left w:val="none" w:sz="0" w:space="0" w:color="auto"/>
        <w:bottom w:val="none" w:sz="0" w:space="0" w:color="auto"/>
        <w:right w:val="none" w:sz="0" w:space="0" w:color="auto"/>
      </w:divBdr>
    </w:div>
    <w:div w:id="16496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r.aslibay@iziletisi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cid:image001.jpg@01D3735A.5686017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iziletisim" TargetMode="External"/><Relationship Id="rId4" Type="http://schemas.openxmlformats.org/officeDocument/2006/relationships/webSettings" Target="webSettings.xml"/><Relationship Id="rId9" Type="http://schemas.openxmlformats.org/officeDocument/2006/relationships/hyperlink" Target="https://twitter.com/iziletisi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317</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Ahmet</cp:lastModifiedBy>
  <cp:revision>17</cp:revision>
  <dcterms:created xsi:type="dcterms:W3CDTF">2017-11-24T09:06:00Z</dcterms:created>
  <dcterms:modified xsi:type="dcterms:W3CDTF">2017-12-15T07:00:00Z</dcterms:modified>
</cp:coreProperties>
</file>